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C48FD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B91616" w14:textId="77777777" w:rsidR="00B25CE6" w:rsidRDefault="00B25CE6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10D5A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69BA1AD9" w14:textId="77777777" w:rsidR="00E36659" w:rsidRDefault="00DA72B0" w:rsidP="00E3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</w:t>
      </w:r>
      <w:r w:rsidR="00E3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технологическое присоединение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одному источнику электроснабжения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энергопринимающих устройств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электрическ</w:t>
      </w:r>
      <w:r w:rsidR="0077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</w:t>
      </w:r>
      <w:r w:rsidR="00777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«Витимэнерго»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максимальной мощностью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кВт</w:t>
      </w:r>
      <w:r w:rsidR="00FF6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включительно</w:t>
      </w:r>
      <w:r w:rsidR="00E36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(используемых для бытовых и иных нужд, </w:t>
      </w:r>
      <w:proofErr w:type="gramEnd"/>
    </w:p>
    <w:p w14:paraId="23A4D8EA" w14:textId="77777777" w:rsidR="00DA72B0" w:rsidRDefault="00E36659" w:rsidP="00E36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осуществлением предпринимательской деятельности)</w:t>
      </w:r>
    </w:p>
    <w:p w14:paraId="062259EF" w14:textId="77777777" w:rsidR="00DA72B0" w:rsidRPr="00D46F99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0DFE4" w14:textId="77777777" w:rsidR="00D46F99" w:rsidRPr="00D46F99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FA2544" w14:textId="77777777"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E7469DB" w14:textId="77777777" w:rsidR="00D46F99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 Ф.И.О.</w:t>
      </w:r>
      <w:r w:rsidR="00D46F99"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30DF3B1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A8DF7" w14:textId="77777777" w:rsidR="00477C9F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номер ___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выдан </w:t>
      </w:r>
      <w:r w:rsidR="00B44C4E"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44C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14:paraId="4C350D35" w14:textId="77777777"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4877E2" w14:textId="77777777" w:rsidR="00A05723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(а</w:t>
      </w:r>
      <w:proofErr w:type="gramStart"/>
      <w:r w:rsidR="00A0572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</w:t>
      </w:r>
      <w:proofErr w:type="gramEnd"/>
    </w:p>
    <w:p w14:paraId="392BD379" w14:textId="77777777" w:rsidR="00A05723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__________________________________________________________________________________________.</w:t>
      </w:r>
    </w:p>
    <w:p w14:paraId="615C8F8A" w14:textId="77777777" w:rsidR="00A05723" w:rsidRDefault="00A05723" w:rsidP="00A05723">
      <w:pPr>
        <w:widowControl w:val="0"/>
        <w:tabs>
          <w:tab w:val="left" w:pos="4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(индекс, адрес)</w:t>
      </w:r>
    </w:p>
    <w:p w14:paraId="36FB7F05" w14:textId="77777777" w:rsidR="00A05723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4AD25" w14:textId="77777777" w:rsidR="004776CB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</w:t>
      </w:r>
      <w:proofErr w:type="gramStart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14:paraId="0AB3457A" w14:textId="77777777" w:rsidR="00A05723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_________________________________________________________________________________________.</w:t>
      </w:r>
    </w:p>
    <w:p w14:paraId="1A7D156A" w14:textId="77777777"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14:paraId="4BAB50E9" w14:textId="77777777" w:rsidR="00D46F99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</w:t>
      </w:r>
      <w:proofErr w:type="gramStart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64BC67A" w14:textId="77777777" w:rsidR="004776CB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новое строительство</w:t>
      </w:r>
      <w:r w:rsid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</w:t>
      </w:r>
    </w:p>
    <w:p w14:paraId="2409E2E8" w14:textId="77777777"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2A5294AE" w14:textId="77777777" w:rsidR="00A05723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14:paraId="3D1EAC1B" w14:textId="77777777"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A057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</w:t>
      </w:r>
      <w:proofErr w:type="gramEnd"/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CBD59EE" w14:textId="77777777"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672FDC4C" w14:textId="77777777" w:rsidR="00A05723" w:rsidRPr="004776CB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_________________________________________________________________________________________.</w:t>
      </w:r>
    </w:p>
    <w:p w14:paraId="32232B79" w14:textId="77777777" w:rsidR="004776CB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14:paraId="0A478EF6" w14:textId="77777777" w:rsidR="00A05723" w:rsidRPr="00D46F99" w:rsidRDefault="00A05723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442A36" w14:textId="77777777" w:rsidR="00D46F99" w:rsidRPr="00D46F99" w:rsidRDefault="00A05723" w:rsidP="00C8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мощность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2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D46F99" w:rsidRPr="00D46F9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3)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14:paraId="30145852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21A0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максимальная мощность присоединяемых энергопринимающих устройств составляе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A0572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4FB6D1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5328A" w14:textId="77777777" w:rsidR="00D46F99" w:rsidRPr="00D46F99" w:rsidRDefault="00D46F99" w:rsidP="00C8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A0572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109DF7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8F1AA" w14:textId="77777777" w:rsidR="00C84B08" w:rsidRDefault="00A05723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Заявляемая категория надежности энергопринимающих устройств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84B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B08" w:rsidRP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источнику электроснабжения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3ABAD93" w14:textId="77777777" w:rsidR="007A2A7B" w:rsidRPr="00C84B08" w:rsidRDefault="007A2A7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E9753" w14:textId="77777777" w:rsidR="00D46F99" w:rsidRPr="00D46F99" w:rsidRDefault="00B42E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проектирования и поэтапного введения в эксплуатацию объекта (в том числе по этапам и очередям)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702A76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693"/>
        <w:gridCol w:w="2484"/>
        <w:gridCol w:w="1418"/>
      </w:tblGrid>
      <w:tr w:rsidR="00D46F99" w:rsidRPr="00D46F99" w14:paraId="0DFC3A38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9CC82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75052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1435D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21E13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8B032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D46F99" w:rsidRPr="00D46F99" w14:paraId="4191C3EC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237D5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4B6C8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4C650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8B29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94325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14:paraId="37B57B08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61AA4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8BA41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E1DB0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5CD1D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ACC1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14:paraId="30650BD4" w14:textId="77777777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DBD78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A7D17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D7C53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752F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7C81E" w14:textId="77777777"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839131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5E216" w14:textId="77777777"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9F454E" w14:textId="77777777" w:rsidR="00E81FC6" w:rsidRDefault="00E81FC6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32769C" w14:textId="77777777"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FD1E22" w14:textId="77777777" w:rsidR="00491AC3" w:rsidRPr="00491AC3" w:rsidRDefault="00A5418A" w:rsidP="00A5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91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AC3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491AC3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491AC3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 – продажи электрической энергии (мощности) ____________________.</w:t>
      </w:r>
      <w:proofErr w:type="gramEnd"/>
    </w:p>
    <w:p w14:paraId="1C79C191" w14:textId="77777777"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038888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p w14:paraId="50998D5E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14:paraId="1E5B4663" w14:textId="77777777" w:rsidTr="00045E22">
        <w:trPr>
          <w:trHeight w:val="337"/>
        </w:trPr>
        <w:tc>
          <w:tcPr>
            <w:tcW w:w="426" w:type="dxa"/>
            <w:vAlign w:val="center"/>
          </w:tcPr>
          <w:p w14:paraId="2DD11F53" w14:textId="77777777"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14:paraId="4AAB7444" w14:textId="77777777"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2E9828A0" w14:textId="77777777"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14:paraId="58587A14" w14:textId="77777777" w:rsidTr="00045E22">
        <w:trPr>
          <w:trHeight w:val="337"/>
        </w:trPr>
        <w:tc>
          <w:tcPr>
            <w:tcW w:w="426" w:type="dxa"/>
            <w:vAlign w:val="center"/>
          </w:tcPr>
          <w:p w14:paraId="2EA809A6" w14:textId="77777777"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14:paraId="7F86FC4B" w14:textId="77777777"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14:paraId="7889C506" w14:textId="77777777" w:rsidR="00045E22" w:rsidRPr="00045E22" w:rsidRDefault="00045E22" w:rsidP="0049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</w:t>
            </w:r>
          </w:p>
        </w:tc>
      </w:tr>
    </w:tbl>
    <w:p w14:paraId="555037B1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566C2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F3D1B5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9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C0CD32" w14:textId="77777777"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8CBE3B" w14:textId="77777777" w:rsidR="00D46F99" w:rsidRPr="00E471B3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646AD56E" w14:textId="77777777" w:rsidR="00D46F99" w:rsidRPr="00E471B3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расположения энергопринимающего устройства, присоединяемого к электрической сети</w:t>
      </w:r>
      <w:r w:rsidR="003618A9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618A9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«Витимэнерго»</w:t>
      </w: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лист</w:t>
      </w:r>
      <w:proofErr w:type="gramStart"/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18A9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618A9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</w:t>
      </w:r>
      <w:r w:rsidR="00155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8AC602" w14:textId="77777777" w:rsidR="003618A9" w:rsidRDefault="003618A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5130F7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5130F7" w:rsidRPr="00E471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</w:t>
      </w:r>
      <w:r w:rsidR="001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="0015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на ___ лист</w:t>
      </w:r>
      <w:proofErr w:type="gramStart"/>
      <w:r w:rsidR="001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155B8C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-ах);</w:t>
      </w:r>
    </w:p>
    <w:p w14:paraId="73DB2DE3" w14:textId="77777777" w:rsidR="005130F7" w:rsidRPr="005547D6" w:rsidRDefault="005547D6" w:rsidP="005547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47D6">
        <w:rPr>
          <w:rFonts w:ascii="Times New Roman" w:hAnsi="Times New Roman" w:cs="Times New Roman"/>
          <w:sz w:val="24"/>
          <w:szCs w:val="24"/>
        </w:rPr>
        <w:t>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гражданин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B8C">
        <w:rPr>
          <w:rFonts w:ascii="Times New Roman" w:hAnsi="Times New Roman" w:cs="Times New Roman"/>
          <w:color w:val="000000"/>
          <w:sz w:val="24"/>
          <w:szCs w:val="24"/>
        </w:rPr>
        <w:t>на _____ лист</w:t>
      </w:r>
      <w:proofErr w:type="gramStart"/>
      <w:r w:rsidR="00155B8C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="00155B8C">
        <w:rPr>
          <w:rFonts w:ascii="Times New Roman" w:hAnsi="Times New Roman" w:cs="Times New Roman"/>
          <w:color w:val="000000"/>
          <w:sz w:val="24"/>
          <w:szCs w:val="24"/>
        </w:rPr>
        <w:t>-ах);</w:t>
      </w:r>
    </w:p>
    <w:p w14:paraId="3A7C64B6" w14:textId="77777777" w:rsidR="00EC3745" w:rsidRPr="003259C8" w:rsidRDefault="00155B8C" w:rsidP="00325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130F7" w:rsidRPr="003259C8">
        <w:rPr>
          <w:rFonts w:ascii="Times New Roman" w:hAnsi="Times New Roman" w:cs="Times New Roman"/>
          <w:sz w:val="24"/>
          <w:szCs w:val="24"/>
        </w:rPr>
        <w:t xml:space="preserve">документа, подтверждающего согласие организации, осуществляющей управление многоквартирным домом на организацию присоединения нежилого помещения отдельными линиями от </w:t>
      </w:r>
      <w:r w:rsidR="00661E53" w:rsidRPr="00E7186C">
        <w:rPr>
          <w:rFonts w:ascii="Times New Roman" w:hAnsi="Times New Roman" w:cs="Times New Roman"/>
          <w:sz w:val="23"/>
          <w:szCs w:val="23"/>
        </w:rPr>
        <w:t>вводного устройства, установленного на вводе питающей линии сетевой организации в соответствующее здание или его обособленную часть</w:t>
      </w:r>
      <w:r w:rsidR="00661E53" w:rsidRPr="00E7186C">
        <w:rPr>
          <w:rFonts w:ascii="Times New Roman" w:hAnsi="Times New Roman" w:cs="Times New Roman"/>
          <w:color w:val="000000"/>
          <w:sz w:val="23"/>
          <w:szCs w:val="23"/>
        </w:rPr>
        <w:t xml:space="preserve"> либо при ее отсутствии согласие общего собрания владельцев жилых помещений многоквартирного дома на организацию присоединения нежилого</w:t>
      </w:r>
      <w:r w:rsidR="000C42C9" w:rsidRPr="003259C8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отдельными линиями от вводного устройства (главного распределительного щита), установленного на</w:t>
      </w:r>
      <w:proofErr w:type="gramEnd"/>
      <w:r w:rsidR="000C42C9" w:rsidRPr="003259C8">
        <w:rPr>
          <w:rFonts w:ascii="Times New Roman" w:hAnsi="Times New Roman" w:cs="Times New Roman"/>
          <w:color w:val="000000"/>
          <w:sz w:val="24"/>
          <w:szCs w:val="24"/>
        </w:rPr>
        <w:t xml:space="preserve"> вводе питающей линии сетевой организации в соответствующее здание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_____ лист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-ах);</w:t>
      </w:r>
    </w:p>
    <w:p w14:paraId="51306EB6" w14:textId="77777777" w:rsidR="00EC3745" w:rsidRDefault="00EC3745" w:rsidP="00EC374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745">
        <w:rPr>
          <w:rFonts w:ascii="Times New Roman" w:hAnsi="Times New Roman" w:cs="Times New Roman"/>
          <w:sz w:val="24"/>
          <w:szCs w:val="24"/>
        </w:rPr>
        <w:t>Перечень и мощность энергопринимающих устройств, которые могут быть присоединены</w:t>
      </w:r>
      <w:r>
        <w:rPr>
          <w:rFonts w:ascii="Times New Roman" w:hAnsi="Times New Roman" w:cs="Times New Roman"/>
          <w:sz w:val="24"/>
          <w:szCs w:val="24"/>
        </w:rPr>
        <w:t xml:space="preserve"> к                  устройствам противоаварийной автоматики</w:t>
      </w:r>
      <w:r w:rsidR="002A32C3">
        <w:rPr>
          <w:rFonts w:ascii="Times New Roman" w:hAnsi="Times New Roman" w:cs="Times New Roman"/>
          <w:sz w:val="24"/>
          <w:szCs w:val="24"/>
        </w:rPr>
        <w:t xml:space="preserve"> на _____ лист</w:t>
      </w:r>
      <w:proofErr w:type="gramStart"/>
      <w:r w:rsidR="002A32C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2A32C3">
        <w:rPr>
          <w:rFonts w:ascii="Times New Roman" w:hAnsi="Times New Roman" w:cs="Times New Roman"/>
          <w:sz w:val="24"/>
          <w:szCs w:val="24"/>
        </w:rPr>
        <w:t>-ах)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9B86AC" w14:textId="77777777" w:rsidR="003E0B55" w:rsidRDefault="002B4B31" w:rsidP="00336A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0B55">
        <w:rPr>
          <w:rFonts w:ascii="Times New Roman" w:hAnsi="Times New Roman" w:cs="Times New Roman"/>
          <w:sz w:val="24"/>
          <w:szCs w:val="24"/>
        </w:rPr>
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 w:rsidRPr="003E0B55">
          <w:rPr>
            <w:rStyle w:val="ae"/>
            <w:rFonts w:ascii="Times New Roman" w:hAnsi="Times New Roman" w:cs="Times New Roman"/>
            <w:sz w:val="24"/>
            <w:szCs w:val="24"/>
          </w:rPr>
          <w:t>пунктом 33</w:t>
        </w:r>
      </w:hyperlink>
      <w:r w:rsidRPr="003E0B55">
        <w:rPr>
          <w:rFonts w:ascii="Times New Roman" w:hAnsi="Times New Roman" w:cs="Times New Roman"/>
          <w:sz w:val="24"/>
          <w:szCs w:val="24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 на _________ лист</w:t>
      </w:r>
      <w:proofErr w:type="gramStart"/>
      <w:r w:rsidRPr="003E0B5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E0B55">
        <w:rPr>
          <w:rFonts w:ascii="Times New Roman" w:hAnsi="Times New Roman" w:cs="Times New Roman"/>
          <w:sz w:val="24"/>
          <w:szCs w:val="24"/>
        </w:rPr>
        <w:t>-ах).</w:t>
      </w:r>
    </w:p>
    <w:p w14:paraId="7E3B37D3" w14:textId="098A3441" w:rsidR="003E0B55" w:rsidRPr="003E0B55" w:rsidRDefault="003E0B55" w:rsidP="00336A8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55">
        <w:rPr>
          <w:rFonts w:ascii="Times New Roman" w:hAnsi="Times New Roman" w:cs="Times New Roman"/>
          <w:sz w:val="24"/>
          <w:szCs w:val="24"/>
        </w:rPr>
        <w:t>В</w:t>
      </w:r>
      <w:r w:rsidR="008C6686" w:rsidRPr="003E0B55">
        <w:rPr>
          <w:rFonts w:ascii="Times New Roman" w:hAnsi="Times New Roman" w:cs="Times New Roman"/>
          <w:sz w:val="24"/>
          <w:szCs w:val="24"/>
        </w:rPr>
        <w:t xml:space="preserve">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</w:r>
      <w:proofErr w:type="gramEnd"/>
      <w:r w:rsidR="008C6686" w:rsidRPr="003E0B55">
        <w:rPr>
          <w:rFonts w:ascii="Times New Roman" w:hAnsi="Times New Roman" w:cs="Times New Roman"/>
          <w:sz w:val="24"/>
          <w:szCs w:val="24"/>
        </w:rPr>
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</w:t>
      </w:r>
      <w:r w:rsidRPr="003E0B55">
        <w:rPr>
          <w:rFonts w:ascii="Times New Roman" w:hAnsi="Times New Roman" w:cs="Times New Roman"/>
          <w:sz w:val="24"/>
          <w:szCs w:val="24"/>
        </w:rPr>
        <w:t xml:space="preserve"> на _________ лист</w:t>
      </w:r>
      <w:proofErr w:type="gramStart"/>
      <w:r w:rsidRPr="003E0B5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E0B55">
        <w:rPr>
          <w:rFonts w:ascii="Times New Roman" w:hAnsi="Times New Roman" w:cs="Times New Roman"/>
          <w:sz w:val="24"/>
          <w:szCs w:val="24"/>
        </w:rPr>
        <w:t>-ах).</w:t>
      </w:r>
    </w:p>
    <w:p w14:paraId="010B9132" w14:textId="2DABE598" w:rsidR="008C6686" w:rsidRPr="003E0B55" w:rsidRDefault="008C6686" w:rsidP="003E0B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CDCAEE" w14:textId="77777777" w:rsidR="008C6686" w:rsidRPr="008C6686" w:rsidRDefault="008C6686" w:rsidP="003E0B55">
      <w:pPr>
        <w:pStyle w:val="af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131F72B0" w14:textId="77777777" w:rsidR="008C6686" w:rsidRPr="002B4B31" w:rsidRDefault="008C6686" w:rsidP="003E0B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0584E5" w14:textId="77777777" w:rsidR="002B4B31" w:rsidRPr="002B4B31" w:rsidRDefault="002B4B31" w:rsidP="002B4B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C7F930" w14:textId="77777777" w:rsidR="002B4B31" w:rsidRPr="00EC3745" w:rsidRDefault="002B4B31" w:rsidP="002B4B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AFA8E5" w14:textId="77777777" w:rsidR="00D46F99" w:rsidRDefault="00D46F99" w:rsidP="00B25CE6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EEFD3B" w14:textId="77777777" w:rsidR="00B25CE6" w:rsidRPr="005130F7" w:rsidRDefault="00B25CE6" w:rsidP="00B25CE6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75A86F" w14:textId="77777777" w:rsidR="00DA0052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2C4D">
        <w:rPr>
          <w:rFonts w:ascii="Times New Roman" w:hAnsi="Times New Roman" w:cs="Times New Roman"/>
          <w:sz w:val="24"/>
          <w:szCs w:val="24"/>
        </w:rPr>
        <w:t xml:space="preserve">       </w:t>
      </w:r>
      <w:r w:rsidR="00347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1AC3">
        <w:rPr>
          <w:rFonts w:ascii="Times New Roman" w:hAnsi="Times New Roman" w:cs="Times New Roman"/>
          <w:sz w:val="24"/>
          <w:szCs w:val="24"/>
        </w:rPr>
        <w:t>З</w:t>
      </w:r>
      <w:r w:rsidR="00104D9A">
        <w:rPr>
          <w:rFonts w:ascii="Times New Roman" w:hAnsi="Times New Roman" w:cs="Times New Roman"/>
          <w:sz w:val="24"/>
          <w:szCs w:val="24"/>
        </w:rPr>
        <w:t>аявитель</w:t>
      </w:r>
    </w:p>
    <w:p w14:paraId="58CB88A8" w14:textId="77777777"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6892C" w14:textId="77777777"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409254B" w14:textId="77777777"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E86C96" w14:textId="77777777"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14:paraId="189A9521" w14:textId="77777777" w:rsidR="005003D0" w:rsidRDefault="005003D0" w:rsidP="00B515AC">
      <w:pPr>
        <w:tabs>
          <w:tab w:val="left" w:pos="6853"/>
          <w:tab w:val="left" w:pos="8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491AC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B515A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="00B515AC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="00B515A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515AC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B515AC">
        <w:rPr>
          <w:rFonts w:ascii="Times New Roman" w:hAnsi="Times New Roman" w:cs="Times New Roman"/>
          <w:sz w:val="20"/>
          <w:szCs w:val="20"/>
        </w:rPr>
        <w:t>)</w:t>
      </w:r>
    </w:p>
    <w:p w14:paraId="7D57D645" w14:textId="77777777"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14:paraId="2DC4199E" w14:textId="77777777" w:rsidR="005003D0" w:rsidRDefault="00347227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57178250" w14:textId="77777777"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411111"/>
    </w:p>
    <w:p w14:paraId="3BEF0E94" w14:textId="77777777" w:rsidR="00E471B3" w:rsidRPr="00E471B3" w:rsidRDefault="00491AC3" w:rsidP="00E47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1B3">
        <w:rPr>
          <w:rFonts w:ascii="Times New Roman" w:hAnsi="Times New Roman" w:cs="Times New Roman"/>
          <w:sz w:val="24"/>
          <w:szCs w:val="24"/>
        </w:rPr>
        <w:t>*(1) </w:t>
      </w:r>
      <w:bookmarkStart w:id="1" w:name="sub_411222"/>
      <w:bookmarkEnd w:id="0"/>
      <w:r w:rsidR="00E471B3" w:rsidRPr="00E471B3">
        <w:rPr>
          <w:rFonts w:ascii="Times New Roman" w:hAnsi="Times New Roman" w:cs="Times New Roman"/>
          <w:sz w:val="24"/>
          <w:szCs w:val="24"/>
        </w:rPr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14:paraId="5D0F2399" w14:textId="77777777" w:rsidR="00491AC3" w:rsidRPr="00E471B3" w:rsidRDefault="00491AC3" w:rsidP="00EC7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1B3">
        <w:rPr>
          <w:rFonts w:ascii="Times New Roman" w:hAnsi="Times New Roman" w:cs="Times New Roman"/>
          <w:sz w:val="24"/>
          <w:szCs w:val="24"/>
        </w:rPr>
        <w:t>*(2) </w:t>
      </w:r>
      <w:bookmarkStart w:id="2" w:name="sub_411333"/>
      <w:bookmarkEnd w:id="1"/>
      <w:r w:rsidRPr="00E471B3">
        <w:rPr>
          <w:rFonts w:ascii="Times New Roman" w:hAnsi="Times New Roman" w:cs="Times New Roman"/>
          <w:sz w:val="24"/>
          <w:szCs w:val="24"/>
        </w:rPr>
        <w:t>Максимальная мощность указывается равной максимальной мощности присоединяемых энергопринимающих устрой</w:t>
      </w:r>
      <w:proofErr w:type="gramStart"/>
      <w:r w:rsidRPr="00E471B3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E471B3">
        <w:rPr>
          <w:rFonts w:ascii="Times New Roman" w:hAnsi="Times New Roman" w:cs="Times New Roman"/>
          <w:sz w:val="24"/>
          <w:szCs w:val="24"/>
        </w:rPr>
        <w:t>учае отсутствия максимальной мощности ранее присоединенных энергопринимающих устройств (то есть в пункте </w:t>
      </w:r>
      <w:r w:rsidR="00087B95">
        <w:rPr>
          <w:rFonts w:ascii="Times New Roman" w:hAnsi="Times New Roman" w:cs="Times New Roman"/>
          <w:sz w:val="24"/>
          <w:szCs w:val="24"/>
        </w:rPr>
        <w:t>6</w:t>
      </w:r>
      <w:r w:rsidRPr="00E471B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411051" w:history="1">
        <w:r w:rsidRPr="00E471B3">
          <w:rPr>
            <w:rFonts w:ascii="Times New Roman" w:hAnsi="Times New Roman" w:cs="Times New Roman"/>
            <w:color w:val="106BBE"/>
            <w:sz w:val="24"/>
            <w:szCs w:val="24"/>
          </w:rPr>
          <w:t>подпункте "а" пункта </w:t>
        </w:r>
      </w:hyperlink>
      <w:r w:rsidR="00087B95">
        <w:rPr>
          <w:rFonts w:ascii="Times New Roman" w:hAnsi="Times New Roman" w:cs="Times New Roman"/>
          <w:color w:val="106BBE"/>
          <w:sz w:val="24"/>
          <w:szCs w:val="24"/>
        </w:rPr>
        <w:t>6</w:t>
      </w:r>
      <w:r w:rsidRPr="00E471B3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14:paraId="28D58AA3" w14:textId="77777777" w:rsidR="00491AC3" w:rsidRPr="00E471B3" w:rsidRDefault="00491AC3" w:rsidP="000376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11444"/>
      <w:bookmarkEnd w:id="2"/>
      <w:r w:rsidRPr="00E471B3">
        <w:rPr>
          <w:rFonts w:ascii="Times New Roman" w:hAnsi="Times New Roman" w:cs="Times New Roman"/>
          <w:sz w:val="24"/>
          <w:szCs w:val="24"/>
        </w:rPr>
        <w:t>*(</w:t>
      </w:r>
      <w:r w:rsidR="00087B95">
        <w:rPr>
          <w:rFonts w:ascii="Times New Roman" w:hAnsi="Times New Roman" w:cs="Times New Roman"/>
          <w:sz w:val="24"/>
          <w:szCs w:val="24"/>
        </w:rPr>
        <w:t>3</w:t>
      </w:r>
      <w:r w:rsidRPr="00E471B3">
        <w:rPr>
          <w:rFonts w:ascii="Times New Roman" w:hAnsi="Times New Roman" w:cs="Times New Roman"/>
          <w:sz w:val="24"/>
          <w:szCs w:val="24"/>
        </w:rPr>
        <w:t xml:space="preserve">) Классы напряжения (0,4; 6; 10) </w:t>
      </w:r>
      <w:proofErr w:type="spellStart"/>
      <w:r w:rsidRPr="00E471B3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bookmarkEnd w:id="3"/>
    <w:p w14:paraId="233451D4" w14:textId="77777777" w:rsidR="00DA0052" w:rsidRDefault="00DA0052" w:rsidP="0003762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A441F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4" w:name="_GoBack"/>
      <w:bookmarkEnd w:id="4"/>
      <w:proofErr w:type="gramStart"/>
      <w:r w:rsidRPr="00822DCC">
        <w:rPr>
          <w:rFonts w:ascii="Times New Roman" w:hAnsi="Times New Roman" w:cs="Times New Roman"/>
          <w:color w:val="000000"/>
          <w:sz w:val="16"/>
          <w:szCs w:val="16"/>
        </w:rPr>
        <w:t xml:space="preserve">Во исполнение требований </w:t>
      </w:r>
      <w:r w:rsidRPr="00822DCC">
        <w:rPr>
          <w:rFonts w:ascii="Times New Roman" w:hAnsi="Times New Roman" w:cs="Times New Roman"/>
          <w:sz w:val="16"/>
          <w:szCs w:val="16"/>
        </w:rPr>
        <w:t xml:space="preserve">Федерального </w:t>
      </w:r>
      <w:r>
        <w:rPr>
          <w:sz w:val="16"/>
          <w:szCs w:val="16"/>
        </w:rPr>
        <w:t>з</w:t>
      </w:r>
      <w:r w:rsidRPr="00822DCC">
        <w:rPr>
          <w:rFonts w:ascii="Times New Roman" w:hAnsi="Times New Roman" w:cs="Times New Roman"/>
          <w:sz w:val="16"/>
          <w:szCs w:val="16"/>
        </w:rPr>
        <w:t xml:space="preserve">акона от 27.07.2006 № 152-ФЗ «О персональных данных» </w:t>
      </w:r>
      <w:r>
        <w:rPr>
          <w:sz w:val="16"/>
          <w:szCs w:val="16"/>
        </w:rPr>
        <w:t xml:space="preserve">(далее-Закон) </w:t>
      </w:r>
      <w:r w:rsidRPr="00822DCC">
        <w:rPr>
          <w:rFonts w:ascii="Times New Roman" w:hAnsi="Times New Roman" w:cs="Times New Roman"/>
          <w:sz w:val="16"/>
          <w:szCs w:val="16"/>
        </w:rPr>
        <w:t xml:space="preserve">я </w:t>
      </w:r>
      <w:r w:rsidRPr="0008129B">
        <w:rPr>
          <w:rFonts w:ascii="Times New Roman" w:hAnsi="Times New Roman" w:cs="Times New Roman"/>
          <w:sz w:val="16"/>
          <w:szCs w:val="16"/>
        </w:rPr>
        <w:t xml:space="preserve">принимаю решение о представлении моих персональных данных и даю согласие </w:t>
      </w:r>
      <w:r>
        <w:rPr>
          <w:sz w:val="16"/>
          <w:szCs w:val="16"/>
        </w:rPr>
        <w:t>АО «Витимэнерго»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822DCC">
        <w:rPr>
          <w:rFonts w:ascii="Times New Roman" w:hAnsi="Times New Roman" w:cs="Times New Roman"/>
          <w:sz w:val="16"/>
          <w:szCs w:val="16"/>
        </w:rPr>
        <w:t>ИНН 3802005802, 666902, Российская Федерация, Иркутская область, г. Бодайбо, ул. Подстанция</w:t>
      </w:r>
      <w:r>
        <w:rPr>
          <w:sz w:val="16"/>
          <w:szCs w:val="16"/>
        </w:rPr>
        <w:t xml:space="preserve">) </w:t>
      </w:r>
      <w:r w:rsidRPr="0008129B">
        <w:rPr>
          <w:rFonts w:ascii="Times New Roman" w:hAnsi="Times New Roman" w:cs="Times New Roman"/>
          <w:sz w:val="16"/>
          <w:szCs w:val="16"/>
        </w:rPr>
        <w:t>на их обработку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и осуществление действий</w:t>
      </w:r>
      <w:r w:rsidRPr="00822DCC">
        <w:rPr>
          <w:rFonts w:ascii="Times New Roman" w:hAnsi="Times New Roman" w:cs="Times New Roman"/>
          <w:color w:val="000000"/>
          <w:sz w:val="16"/>
          <w:szCs w:val="16"/>
        </w:rPr>
        <w:t>, предусмотренных п.3 ч.1 ст.3 Федерального закона «О персональных данных», в целях</w:t>
      </w:r>
      <w:r w:rsidRPr="00822DCC">
        <w:rPr>
          <w:rFonts w:ascii="Times New Roman" w:hAnsi="Times New Roman" w:cs="Times New Roman"/>
          <w:b/>
          <w:sz w:val="16"/>
          <w:szCs w:val="16"/>
        </w:rPr>
        <w:t>:</w:t>
      </w:r>
      <w:proofErr w:type="gramEnd"/>
    </w:p>
    <w:p w14:paraId="38B41E1F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Pr="00822DCC">
        <w:rPr>
          <w:rFonts w:ascii="Times New Roman" w:hAnsi="Times New Roman" w:cs="Times New Roman"/>
          <w:sz w:val="16"/>
          <w:szCs w:val="16"/>
        </w:rPr>
        <w:t>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и/или иного</w:t>
      </w:r>
      <w:r w:rsidRPr="00822D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22DCC">
        <w:rPr>
          <w:rFonts w:ascii="Times New Roman" w:hAnsi="Times New Roman" w:cs="Times New Roman"/>
          <w:bCs/>
          <w:sz w:val="16"/>
          <w:szCs w:val="16"/>
        </w:rPr>
        <w:t xml:space="preserve">субъекта розничного рынка, с которым заявитель </w:t>
      </w:r>
      <w:proofErr w:type="gramStart"/>
      <w:r w:rsidRPr="00822DCC">
        <w:rPr>
          <w:rFonts w:ascii="Times New Roman" w:hAnsi="Times New Roman" w:cs="Times New Roman"/>
          <w:bCs/>
          <w:sz w:val="16"/>
          <w:szCs w:val="16"/>
        </w:rPr>
        <w:t>заключил</w:t>
      </w:r>
      <w:proofErr w:type="gramEnd"/>
      <w:r w:rsidRPr="00822DCC">
        <w:rPr>
          <w:rFonts w:ascii="Times New Roman" w:hAnsi="Times New Roman" w:cs="Times New Roman"/>
          <w:bCs/>
          <w:sz w:val="16"/>
          <w:szCs w:val="16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14:paraId="70F46253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14:paraId="6A6D0CE6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д) сведения, содержащиеся в документах, прикладываемых к заявке и иные </w:t>
      </w:r>
      <w:proofErr w:type="gramStart"/>
      <w:r w:rsidRPr="00822DCC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и документы, необходимые для целей обработки заявки и целей, указанных в настоящем согласии.</w:t>
      </w:r>
    </w:p>
    <w:p w14:paraId="7494D268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C58CD7B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  <w:proofErr w:type="gramEnd"/>
    </w:p>
    <w:p w14:paraId="45CF982A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480D4ABD" w14:textId="77777777" w:rsidR="00037623" w:rsidRPr="00822DCC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>Срок действия данного согласия – 30 лет;</w:t>
      </w:r>
    </w:p>
    <w:p w14:paraId="40F91970" w14:textId="77777777" w:rsidR="00037623" w:rsidRPr="00037623" w:rsidRDefault="00037623" w:rsidP="0003762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</w:t>
      </w:r>
      <w:r w:rsidRPr="00037623">
        <w:rPr>
          <w:rFonts w:ascii="Times New Roman" w:hAnsi="Times New Roman" w:cs="Times New Roman"/>
          <w:sz w:val="16"/>
          <w:szCs w:val="16"/>
        </w:rPr>
        <w:t>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314E5F7A" w14:textId="4EE79168" w:rsidR="00037623" w:rsidRPr="00037623" w:rsidRDefault="00037623" w:rsidP="000376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hAnsi="Times New Roman" w:cs="Times New Roman"/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  <w:r w:rsidRPr="00037623">
        <w:rPr>
          <w:rFonts w:ascii="Times New Roman" w:hAnsi="Times New Roman" w:cs="Times New Roman"/>
          <w:sz w:val="16"/>
          <w:szCs w:val="16"/>
        </w:rPr>
        <w:t xml:space="preserve"> </w:t>
      </w:r>
      <w:r w:rsidRPr="00037623">
        <w:rPr>
          <w:rFonts w:ascii="Times New Roman" w:hAnsi="Times New Roman" w:cs="Times New Roman"/>
          <w:sz w:val="16"/>
          <w:szCs w:val="16"/>
        </w:rPr>
        <w:t>Я согласе</w:t>
      </w:r>
      <w:proofErr w:type="gramStart"/>
      <w:r w:rsidRPr="0003762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37623">
        <w:rPr>
          <w:rFonts w:ascii="Times New Roman" w:hAnsi="Times New Roman" w:cs="Times New Roman"/>
          <w:sz w:val="16"/>
          <w:szCs w:val="16"/>
        </w:rPr>
        <w:t>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0376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37623">
        <w:rPr>
          <w:rFonts w:ascii="Times New Roman" w:hAnsi="Times New Roman" w:cs="Times New Roman"/>
          <w:sz w:val="16"/>
          <w:szCs w:val="16"/>
        </w:rPr>
        <w:t>лица, осуществляющ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обработку персональных данных по поручению оператора.</w:t>
      </w:r>
    </w:p>
    <w:p w14:paraId="26B1A589" w14:textId="78D01345" w:rsidR="00037623" w:rsidRPr="00037623" w:rsidRDefault="00037623" w:rsidP="000376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заявителя</w:t>
      </w: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14:paraId="082846EC" w14:textId="77777777" w:rsidR="00037623" w:rsidRPr="00037623" w:rsidRDefault="00037623" w:rsidP="000376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14:paraId="0C359086" w14:textId="1E833840" w:rsidR="00037623" w:rsidRPr="00037623" w:rsidRDefault="00037623" w:rsidP="000376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«____»___________2018г.                                                                                                                         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полностью, подпись)</w:t>
      </w:r>
    </w:p>
    <w:p w14:paraId="536D5AC2" w14:textId="77777777" w:rsidR="00037623" w:rsidRPr="00037623" w:rsidRDefault="00037623" w:rsidP="000376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37623" w:rsidRPr="00037623" w:rsidSect="00006E53">
      <w:pgSz w:w="11906" w:h="16838"/>
      <w:pgMar w:top="67" w:right="424" w:bottom="426" w:left="567" w:header="34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0655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264F" w14:textId="77777777" w:rsidR="0053482C" w:rsidRDefault="0053482C" w:rsidP="00D46F99">
      <w:pPr>
        <w:spacing w:after="0" w:line="240" w:lineRule="auto"/>
      </w:pPr>
      <w:r>
        <w:separator/>
      </w:r>
    </w:p>
  </w:endnote>
  <w:endnote w:type="continuationSeparator" w:id="0">
    <w:p w14:paraId="5AAB8C53" w14:textId="77777777" w:rsidR="0053482C" w:rsidRDefault="0053482C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21A70" w14:textId="77777777" w:rsidR="0053482C" w:rsidRDefault="0053482C" w:rsidP="00D46F99">
      <w:pPr>
        <w:spacing w:after="0" w:line="240" w:lineRule="auto"/>
      </w:pPr>
      <w:r>
        <w:separator/>
      </w:r>
    </w:p>
  </w:footnote>
  <w:footnote w:type="continuationSeparator" w:id="0">
    <w:p w14:paraId="4F465C0A" w14:textId="77777777" w:rsidR="0053482C" w:rsidRDefault="0053482C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DAB"/>
    <w:multiLevelType w:val="hybridMultilevel"/>
    <w:tmpl w:val="29841C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2389D"/>
    <w:multiLevelType w:val="hybridMultilevel"/>
    <w:tmpl w:val="6178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D"/>
    <w:rsid w:val="00037623"/>
    <w:rsid w:val="00045E22"/>
    <w:rsid w:val="00087B95"/>
    <w:rsid w:val="000C42C9"/>
    <w:rsid w:val="000F1B5A"/>
    <w:rsid w:val="00104D9A"/>
    <w:rsid w:val="001106FA"/>
    <w:rsid w:val="00145622"/>
    <w:rsid w:val="00155B8C"/>
    <w:rsid w:val="001A4B04"/>
    <w:rsid w:val="00291293"/>
    <w:rsid w:val="0029786F"/>
    <w:rsid w:val="002A32C3"/>
    <w:rsid w:val="002B4B31"/>
    <w:rsid w:val="003259C8"/>
    <w:rsid w:val="00347227"/>
    <w:rsid w:val="003618A9"/>
    <w:rsid w:val="003C416A"/>
    <w:rsid w:val="003D2DA8"/>
    <w:rsid w:val="003D494D"/>
    <w:rsid w:val="003E0B55"/>
    <w:rsid w:val="004111EA"/>
    <w:rsid w:val="00470061"/>
    <w:rsid w:val="004776CB"/>
    <w:rsid w:val="00477C9F"/>
    <w:rsid w:val="00491AC3"/>
    <w:rsid w:val="005003D0"/>
    <w:rsid w:val="005130F7"/>
    <w:rsid w:val="00527EE0"/>
    <w:rsid w:val="0053482C"/>
    <w:rsid w:val="005547D6"/>
    <w:rsid w:val="0057654F"/>
    <w:rsid w:val="006049AA"/>
    <w:rsid w:val="00661E53"/>
    <w:rsid w:val="006843EB"/>
    <w:rsid w:val="00777DB2"/>
    <w:rsid w:val="007A290D"/>
    <w:rsid w:val="007A2A7B"/>
    <w:rsid w:val="008C6686"/>
    <w:rsid w:val="008E67C4"/>
    <w:rsid w:val="00960984"/>
    <w:rsid w:val="00997583"/>
    <w:rsid w:val="009E3693"/>
    <w:rsid w:val="00A05723"/>
    <w:rsid w:val="00A5418A"/>
    <w:rsid w:val="00AC4D85"/>
    <w:rsid w:val="00B25CE6"/>
    <w:rsid w:val="00B42E99"/>
    <w:rsid w:val="00B44C4E"/>
    <w:rsid w:val="00B515AC"/>
    <w:rsid w:val="00BB1B6D"/>
    <w:rsid w:val="00BB6B2D"/>
    <w:rsid w:val="00C309C9"/>
    <w:rsid w:val="00C36B1E"/>
    <w:rsid w:val="00C84B08"/>
    <w:rsid w:val="00CA1621"/>
    <w:rsid w:val="00D16DB9"/>
    <w:rsid w:val="00D43527"/>
    <w:rsid w:val="00D46F99"/>
    <w:rsid w:val="00DA0052"/>
    <w:rsid w:val="00DA72B0"/>
    <w:rsid w:val="00E36659"/>
    <w:rsid w:val="00E471B3"/>
    <w:rsid w:val="00E81FC6"/>
    <w:rsid w:val="00E86BEA"/>
    <w:rsid w:val="00E978E5"/>
    <w:rsid w:val="00EA13E5"/>
    <w:rsid w:val="00EC3745"/>
    <w:rsid w:val="00EC7CD2"/>
    <w:rsid w:val="00F02C4D"/>
    <w:rsid w:val="00F44E20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C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character" w:styleId="a7">
    <w:name w:val="annotation reference"/>
    <w:basedOn w:val="a0"/>
    <w:uiPriority w:val="99"/>
    <w:semiHidden/>
    <w:unhideWhenUsed/>
    <w:rsid w:val="003C41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41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41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41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41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416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B4B3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8C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character" w:styleId="a7">
    <w:name w:val="annotation reference"/>
    <w:basedOn w:val="a0"/>
    <w:uiPriority w:val="99"/>
    <w:semiHidden/>
    <w:unhideWhenUsed/>
    <w:rsid w:val="003C41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41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41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41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41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416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B4B3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8C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216.4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Юлия Анатольевна</cp:lastModifiedBy>
  <cp:revision>43</cp:revision>
  <dcterms:created xsi:type="dcterms:W3CDTF">2016-06-15T06:53:00Z</dcterms:created>
  <dcterms:modified xsi:type="dcterms:W3CDTF">2018-04-25T05:24:00Z</dcterms:modified>
</cp:coreProperties>
</file>